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0985" w14:textId="206760BC" w:rsidR="00890767" w:rsidRDefault="00A87848">
      <w:r>
        <w:t>Request for supplies to restock current first-aid kits, 2 newly donated kits, and creation of a “Stop the Bleed Kit”</w:t>
      </w:r>
      <w:r>
        <w:br/>
      </w:r>
      <w:r>
        <w:br/>
      </w:r>
      <w:r w:rsidR="00890767">
        <w:t xml:space="preserve">Currently, there are the following first aid kits in the space. </w:t>
      </w:r>
    </w:p>
    <w:p w14:paraId="769B4E50" w14:textId="0C548470" w:rsidR="00890767" w:rsidRDefault="00890767" w:rsidP="00890767">
      <w:pPr>
        <w:pStyle w:val="ListParagraph"/>
        <w:numPr>
          <w:ilvl w:val="0"/>
          <w:numId w:val="1"/>
        </w:numPr>
      </w:pPr>
      <w:r>
        <w:t>Kit Thomas Donated that is wall mounted between Ceramics and Woodshop</w:t>
      </w:r>
    </w:p>
    <w:p w14:paraId="63E439BB" w14:textId="34AE0265" w:rsidR="00890767" w:rsidRDefault="00890767" w:rsidP="00890767">
      <w:pPr>
        <w:pStyle w:val="ListParagraph"/>
        <w:numPr>
          <w:ilvl w:val="0"/>
          <w:numId w:val="1"/>
        </w:numPr>
      </w:pPr>
      <w:r>
        <w:t xml:space="preserve">Small Kit by Paint over the Paint Storage </w:t>
      </w:r>
      <w:r w:rsidR="00CA4E1C">
        <w:t>Cabinet</w:t>
      </w:r>
    </w:p>
    <w:p w14:paraId="207B432C" w14:textId="24601D56" w:rsidR="00890767" w:rsidRDefault="00890767" w:rsidP="00890767">
      <w:pPr>
        <w:pStyle w:val="ListParagraph"/>
        <w:numPr>
          <w:ilvl w:val="0"/>
          <w:numId w:val="1"/>
        </w:numPr>
      </w:pPr>
      <w:r>
        <w:t xml:space="preserve">2 “New to Us” Kits that were donated and are in the commons area. </w:t>
      </w:r>
      <w:r>
        <w:br/>
      </w:r>
    </w:p>
    <w:p w14:paraId="31E27ABE" w14:textId="6D8DA69D" w:rsidR="00B51283" w:rsidRDefault="00890767" w:rsidP="00890767">
      <w:pPr>
        <w:pStyle w:val="ListParagraph"/>
        <w:ind w:left="0"/>
      </w:pPr>
      <w:r>
        <w:t>During the First Aid Kit Review Class in December, we looked at all the supplies that were in the space. We discarded several very out-of-date items, such as things that expired over 7+ years ago, or were empty.</w:t>
      </w:r>
      <w:r w:rsidR="00B51283">
        <w:t xml:space="preserve"> This included eye wash, over-the-counter medications, an open bottle of Aleve, and an open bottle of “wound wash”</w:t>
      </w:r>
      <w:r w:rsidR="00000000">
        <w:br/>
      </w:r>
      <w:r w:rsidR="00000000">
        <w:br/>
      </w:r>
      <w:r>
        <w:t xml:space="preserve">I would like to suggest that we take the 2 new kits, currently </w:t>
      </w:r>
      <w:r w:rsidR="006625F6">
        <w:t xml:space="preserve">sitting on the floor in the commons, and place them in the A-Side. One in classroom-area, perhaps the bathroom door, and one in the commons area (the wall to the right of the FabLab, seems prominent. </w:t>
      </w:r>
      <w:r w:rsidR="00000000">
        <w:br/>
      </w:r>
      <w:r w:rsidR="00000000">
        <w:br/>
      </w:r>
      <w:r w:rsidR="006625F6">
        <w:t xml:space="preserve">I have attached a budget to update and replace the items in these first aid kits. </w:t>
      </w:r>
      <w:r w:rsidR="00000000">
        <w:br/>
        <w:t>This list is only essential first aid supplies to cover injury. I did not include over-the-counter medications (with the exception of chewable Aspirin for Heart Attack or Stroke</w:t>
      </w:r>
      <w:r w:rsidR="006625F6">
        <w:t>, and Antibiotic Ointment</w:t>
      </w:r>
      <w:r w:rsidR="00000000">
        <w:t>).</w:t>
      </w:r>
      <w:r w:rsidR="006625F6">
        <w:t xml:space="preserve">  I personally do not think over-the-counter medications (Motrin/Tylenol, Pepto-Bismol, etc.) is something the space should be maintaining. If people need these items, they can keep them in their vehicle or personal storage. The biggest reason for this is that these items are likely to expire before use (based on what we found in the space). If there is a desire to maintain OTC medications, I suggest purchasing individually wrapped and sealed items in small quantities. </w:t>
      </w:r>
      <w:r w:rsidR="006625F6">
        <w:br/>
      </w:r>
      <w:r w:rsidR="006625F6">
        <w:br/>
        <w:t>Also included in the budget I submitted is a request for some items to create a “Stop the Bleed” Kit to place in B-Side.  Th</w:t>
      </w:r>
      <w:r w:rsidR="009F0FEA">
        <w:t xml:space="preserve">ese supplies are designed for major bleeding that none of our first aid kits cover, yet is very likely based on the activities of the space (Hand vs. Bandsaw, Lathe vs. Arm, etc.). </w:t>
      </w:r>
      <w:r w:rsidR="00880076">
        <w:t xml:space="preserve">This is bleeding that could result in death before EMS arrives. </w:t>
      </w:r>
      <w:r w:rsidR="009F0FEA">
        <w:t>This will include gloves and eye protection, tourniquets x4, roller gauze, kerlix (bulky gauze), hemostatic gauze, bulky trauma dressing pads, bulk gauze</w:t>
      </w:r>
      <w:r w:rsidR="00880076">
        <w:t xml:space="preserve"> (I am donating some of this if it is absent on the budget)</w:t>
      </w:r>
      <w:r w:rsidR="009F0FEA">
        <w:t xml:space="preserve">. </w:t>
      </w:r>
      <w:r w:rsidR="00880076">
        <w:t xml:space="preserve">In the budget request, there is also a request for a container for these items, I am suggesting </w:t>
      </w:r>
      <w:proofErr w:type="spellStart"/>
      <w:r w:rsidR="00880076">
        <w:t>a</w:t>
      </w:r>
      <w:proofErr w:type="spellEnd"/>
      <w:r w:rsidR="00880076">
        <w:t xml:space="preserve"> bright orange plastic container that is water/dust resistant and can have a seal placed on it to keep track of if the kit has been accessed.</w:t>
      </w:r>
      <w:r w:rsidR="009F0FEA">
        <w:t xml:space="preserve"> This equipment is designed to be used by lay-responders. I also am able to provide free Stop the Bleed training from the American College of Surgeons Committee on Trauma. This can be done fully in-person or in a hybrid format</w:t>
      </w:r>
      <w:r w:rsidR="00880076">
        <w:t xml:space="preserve"> (online class, plus in-person skills demonstration)</w:t>
      </w:r>
      <w:r w:rsidR="009F0FEA">
        <w:t>. The in-person class takes about an hour, and grants a completion certificate</w:t>
      </w:r>
      <w:r w:rsidR="00880076">
        <w:t xml:space="preserve">, but if people are not trained, 911 dispatchers are trained to walk callers through the use of these items. </w:t>
      </w:r>
    </w:p>
    <w:sectPr w:rsidR="00B512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B41CA"/>
    <w:multiLevelType w:val="hybridMultilevel"/>
    <w:tmpl w:val="2AF8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23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70"/>
    <w:rsid w:val="006625F6"/>
    <w:rsid w:val="00880076"/>
    <w:rsid w:val="00890767"/>
    <w:rsid w:val="009F0FEA"/>
    <w:rsid w:val="00A87848"/>
    <w:rsid w:val="00B23470"/>
    <w:rsid w:val="00B51283"/>
    <w:rsid w:val="00CA4E1C"/>
    <w:rsid w:val="00FA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16E24"/>
  <w15:docId w15:val="{95A1A3C6-CF6B-40CC-96F4-E4C48AF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9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511</Words>
  <Characters>2502</Characters>
  <Application>Microsoft Office Word</Application>
  <DocSecurity>0</DocSecurity>
  <Lines>62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Youmans</cp:lastModifiedBy>
  <cp:revision>4</cp:revision>
  <dcterms:created xsi:type="dcterms:W3CDTF">2025-02-07T19:01:00Z</dcterms:created>
  <dcterms:modified xsi:type="dcterms:W3CDTF">2025-02-07T19:49:00Z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97290391731c9b5aaa86cd23a661b14c042955a4b8827f5f2b35e243eccd865e</vt:lpwstr>
  </property>
</Properties>
</file>